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D8" w:rsidRPr="006D00D8" w:rsidRDefault="006D00D8" w:rsidP="006D00D8">
      <w:pPr>
        <w:widowControl/>
        <w:pBdr>
          <w:bottom w:val="single" w:sz="6" w:space="8" w:color="E7E7EB"/>
        </w:pBdr>
        <w:shd w:val="clear" w:color="auto" w:fill="FFFFFF"/>
        <w:spacing w:after="210"/>
        <w:jc w:val="center"/>
        <w:outlineLvl w:val="1"/>
        <w:rPr>
          <w:rFonts w:ascii="Helvetica" w:eastAsia="宋体" w:hAnsi="Helvetica" w:cs="Helvetica"/>
          <w:color w:val="000000"/>
          <w:kern w:val="0"/>
          <w:sz w:val="32"/>
          <w:szCs w:val="36"/>
        </w:rPr>
      </w:pPr>
      <w:r w:rsidRPr="006D00D8">
        <w:rPr>
          <w:rFonts w:ascii="Helvetica" w:eastAsia="宋体" w:hAnsi="Helvetica" w:cs="Helvetica"/>
          <w:color w:val="000000"/>
          <w:kern w:val="0"/>
          <w:sz w:val="32"/>
          <w:szCs w:val="36"/>
        </w:rPr>
        <w:t>陕西</w:t>
      </w:r>
      <w:r w:rsidRPr="006D00D8">
        <w:rPr>
          <w:rFonts w:ascii="Helvetica" w:eastAsia="宋体" w:hAnsi="Helvetica" w:cs="Helvetica"/>
          <w:color w:val="000000"/>
          <w:kern w:val="0"/>
          <w:sz w:val="32"/>
          <w:szCs w:val="36"/>
        </w:rPr>
        <w:t>9</w:t>
      </w:r>
      <w:r w:rsidRPr="006D00D8">
        <w:rPr>
          <w:rFonts w:ascii="Helvetica" w:eastAsia="宋体" w:hAnsi="Helvetica" w:cs="Helvetica"/>
          <w:color w:val="000000"/>
          <w:kern w:val="0"/>
          <w:sz w:val="32"/>
          <w:szCs w:val="36"/>
        </w:rPr>
        <w:t>项目获</w:t>
      </w:r>
      <w:r w:rsidRPr="006D00D8">
        <w:rPr>
          <w:rFonts w:ascii="Helvetica" w:eastAsia="宋体" w:hAnsi="Helvetica" w:cs="Helvetica"/>
          <w:color w:val="000000"/>
          <w:kern w:val="0"/>
          <w:sz w:val="32"/>
          <w:szCs w:val="36"/>
        </w:rPr>
        <w:t>2017</w:t>
      </w:r>
      <w:r w:rsidRPr="006D00D8">
        <w:rPr>
          <w:rFonts w:ascii="Helvetica" w:eastAsia="宋体" w:hAnsi="Helvetica" w:cs="Helvetica"/>
          <w:color w:val="000000"/>
          <w:kern w:val="0"/>
          <w:sz w:val="32"/>
          <w:szCs w:val="36"/>
        </w:rPr>
        <w:t>年度国家社科基金艺术学项目立项</w:t>
      </w:r>
      <w:r w:rsidRPr="006D00D8">
        <w:rPr>
          <w:rFonts w:ascii="Helvetica" w:eastAsia="宋体" w:hAnsi="Helvetica" w:cs="Helvetica"/>
          <w:color w:val="000000"/>
          <w:kern w:val="0"/>
          <w:sz w:val="2"/>
        </w:rPr>
        <w:t> </w:t>
      </w:r>
      <w:hyperlink r:id="rId6" w:anchor="#" w:history="1">
        <w:r w:rsidRPr="006D00D8">
          <w:rPr>
            <w:rFonts w:ascii="Helvetica" w:eastAsia="宋体" w:hAnsi="Helvetica" w:cs="Helvetica"/>
            <w:vanish/>
            <w:color w:val="607FA6"/>
            <w:kern w:val="0"/>
            <w:sz w:val="24"/>
            <w:szCs w:val="24"/>
          </w:rPr>
          <w:t>文化陕西</w:t>
        </w:r>
      </w:hyperlink>
    </w:p>
    <w:p w:rsidR="006D00D8" w:rsidRPr="006D00D8" w:rsidRDefault="006D00D8" w:rsidP="006D00D8">
      <w:pPr>
        <w:widowControl/>
        <w:pBdr>
          <w:top w:val="single" w:sz="12" w:space="4" w:color="D82821"/>
        </w:pBdr>
        <w:shd w:val="clear" w:color="auto" w:fill="FFFFFF"/>
        <w:spacing w:line="480" w:lineRule="atLeast"/>
        <w:ind w:left="240" w:right="240" w:firstLine="48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全国艺术科学规划领导小组办公室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9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月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22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日公布了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2017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年度国家社科基金艺术学项目立项名单。在完成受理申报、通讯初评、会议评审、网上公示等程序，经全国艺术科学规划领导小组批准，共有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249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个项目获得立项。其中，重点项目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8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项，一般项目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167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项，青年项目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52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项，西部项目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22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项。陕西省共有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9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个项目入围，包括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1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个重点项目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 xml:space="preserve"> 6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个一般项目和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2</w:t>
      </w:r>
      <w:r w:rsidRPr="006D00D8">
        <w:rPr>
          <w:rFonts w:ascii="Helvetica" w:eastAsia="宋体" w:hAnsi="Helvetica" w:cs="Helvetica"/>
          <w:color w:val="424242"/>
          <w:kern w:val="0"/>
          <w:sz w:val="24"/>
          <w:szCs w:val="24"/>
        </w:rPr>
        <w:t>个青年项目。</w:t>
      </w:r>
    </w:p>
    <w:p w:rsidR="006D00D8" w:rsidRPr="006D00D8" w:rsidRDefault="006D00D8" w:rsidP="006D00D8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D00D8">
        <w:rPr>
          <w:rFonts w:ascii="Helvetica" w:eastAsia="宋体" w:hAnsi="Helvetica" w:cs="Helvetica"/>
          <w:b/>
          <w:bCs/>
          <w:color w:val="424242"/>
          <w:kern w:val="0"/>
          <w:sz w:val="24"/>
          <w:szCs w:val="24"/>
        </w:rPr>
        <w:t>陕西省入围项目一览</w:t>
      </w:r>
    </w:p>
    <w:p w:rsidR="006D00D8" w:rsidRPr="006D00D8" w:rsidRDefault="006D00D8" w:rsidP="006D00D8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1064"/>
        <w:gridCol w:w="5446"/>
        <w:gridCol w:w="1063"/>
        <w:gridCol w:w="954"/>
        <w:gridCol w:w="1523"/>
      </w:tblGrid>
      <w:tr w:rsidR="006D00D8" w:rsidRPr="006D00D8" w:rsidTr="006D00D8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批准号</w:t>
            </w:r>
          </w:p>
        </w:tc>
        <w:tc>
          <w:tcPr>
            <w:tcW w:w="5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名称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类别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负责人</w:t>
            </w: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责任单位</w:t>
            </w: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17AG005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中华漆艺发展史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重点项目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6D00D8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胡玉康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陕西师范大学</w:t>
            </w: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17BA017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新农村文化建设视阈中的关中花</w:t>
            </w:r>
            <w:proofErr w:type="gramStart"/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馍艺术</w:t>
            </w:r>
            <w:proofErr w:type="gramEnd"/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研究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一般项目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陈春莉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咸阳师范学院</w:t>
            </w: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17BA019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汉唐墓葬壁画中的外来文化因素及中外艺术交流研究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一般项目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王江鹏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西北大学</w:t>
            </w: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17BB028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中英比较视域下的中国儿童戏剧产业现状与发展策略研究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一般项目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徐翠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陕西师范大学</w:t>
            </w: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17BF096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藏传佛教艺术背光研究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一般项目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金萍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西安美术学院</w:t>
            </w: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17BF101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中国近世绘画思潮研究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一般项目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6D00D8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韦兵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b/>
                <w:kern w:val="0"/>
                <w:sz w:val="24"/>
                <w:szCs w:val="24"/>
                <w:bdr w:val="none" w:sz="0" w:space="0" w:color="auto" w:frame="1"/>
              </w:rPr>
              <w:t>陕西师范大学</w:t>
            </w: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17BG125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产品声音设计研究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一般项目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赵</w:t>
            </w:r>
            <w:proofErr w:type="gramStart"/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郧</w:t>
            </w:r>
            <w:proofErr w:type="gramEnd"/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西京学院</w:t>
            </w: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17CD192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新疆维吾尔族四种木卡</w:t>
            </w:r>
            <w:proofErr w:type="gramStart"/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姆</w:t>
            </w:r>
            <w:proofErr w:type="gramEnd"/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生态与形态的比较研究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青年项目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王慧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陕西师范大学</w:t>
            </w: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17CF199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两宋时期海上丝绸之路美术交流史研究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青年项目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冯青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0D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西安科技大学</w:t>
            </w:r>
          </w:p>
          <w:p w:rsidR="006D00D8" w:rsidRPr="006D00D8" w:rsidRDefault="006D00D8" w:rsidP="006D00D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6D00D8" w:rsidRPr="006D00D8" w:rsidTr="006D00D8">
        <w:trPr>
          <w:jc w:val="center"/>
        </w:trPr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D00D8" w:rsidRPr="006D00D8" w:rsidRDefault="006D00D8" w:rsidP="006D00D8">
            <w:pPr>
              <w:widowControl/>
              <w:wordWrap w:val="0"/>
              <w:spacing w:line="45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9E347C" w:rsidRDefault="009E347C"/>
    <w:sectPr w:rsidR="009E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B2" w:rsidRDefault="00595CB2" w:rsidP="006D00D8">
      <w:r>
        <w:separator/>
      </w:r>
    </w:p>
  </w:endnote>
  <w:endnote w:type="continuationSeparator" w:id="0">
    <w:p w:rsidR="00595CB2" w:rsidRDefault="00595CB2" w:rsidP="006D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B2" w:rsidRDefault="00595CB2" w:rsidP="006D00D8">
      <w:r>
        <w:separator/>
      </w:r>
    </w:p>
  </w:footnote>
  <w:footnote w:type="continuationSeparator" w:id="0">
    <w:p w:rsidR="00595CB2" w:rsidRDefault="00595CB2" w:rsidP="006D0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47C"/>
    <w:rsid w:val="00595CB2"/>
    <w:rsid w:val="006D00D8"/>
    <w:rsid w:val="009E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D00D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0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0D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D00D8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6D00D8"/>
    <w:rPr>
      <w:i/>
      <w:iCs/>
    </w:rPr>
  </w:style>
  <w:style w:type="character" w:customStyle="1" w:styleId="apple-converted-space">
    <w:name w:val="apple-converted-space"/>
    <w:basedOn w:val="a0"/>
    <w:rsid w:val="006D00D8"/>
  </w:style>
  <w:style w:type="character" w:styleId="a6">
    <w:name w:val="Hyperlink"/>
    <w:basedOn w:val="a0"/>
    <w:uiPriority w:val="99"/>
    <w:semiHidden/>
    <w:unhideWhenUsed/>
    <w:rsid w:val="006D00D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D00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D0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13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A3MDc5NTI4OQ==&amp;mid=2649906902&amp;idx=2&amp;sn=90b455b0fa1d0ba62f1e8d984d537d2e&amp;chksm=873197a0b0461eb6947c53266cfd56e9eda9179198d9e7e61b04684b136e9623ddd27e05d33d&amp;mpshare=1&amp;scene=23&amp;srcid=0927UIcYTPomIlbEVIPFjSY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>DoubleOX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2017-09-28T16:44:00Z</dcterms:created>
  <dcterms:modified xsi:type="dcterms:W3CDTF">2017-09-28T16:47:00Z</dcterms:modified>
</cp:coreProperties>
</file>